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2A" w:rsidRDefault="004A2C2A">
      <w:r>
        <w:rPr>
          <w:noProof/>
          <w:lang w:eastAsia="sl-SI"/>
        </w:rPr>
        <w:drawing>
          <wp:inline distT="0" distB="0" distL="0" distR="0">
            <wp:extent cx="6638925" cy="42862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38925" cy="4286250"/>
                    </a:xfrm>
                    <a:prstGeom prst="rect">
                      <a:avLst/>
                    </a:prstGeom>
                    <a:noFill/>
                    <a:ln>
                      <a:noFill/>
                    </a:ln>
                  </pic:spPr>
                </pic:pic>
              </a:graphicData>
            </a:graphic>
          </wp:inline>
        </w:drawing>
      </w:r>
    </w:p>
    <w:p w:rsidR="004A2C2A" w:rsidRDefault="004A2C2A"/>
    <w:p w:rsidR="004A2C2A" w:rsidRDefault="004A2C2A"/>
    <w:p w:rsidR="004A2C2A" w:rsidRDefault="004A2C2A"/>
    <w:p w:rsidR="004A2C2A" w:rsidRDefault="004A2C2A">
      <w:r>
        <w:rPr>
          <w:noProof/>
          <w:lang w:eastAsia="sl-SI"/>
        </w:rPr>
        <w:drawing>
          <wp:inline distT="0" distB="0" distL="0" distR="0">
            <wp:extent cx="6638925" cy="43529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38925" cy="4352925"/>
                    </a:xfrm>
                    <a:prstGeom prst="rect">
                      <a:avLst/>
                    </a:prstGeom>
                    <a:noFill/>
                    <a:ln>
                      <a:noFill/>
                    </a:ln>
                  </pic:spPr>
                </pic:pic>
              </a:graphicData>
            </a:graphic>
          </wp:inline>
        </w:drawing>
      </w:r>
    </w:p>
    <w:p w:rsidR="004A2C2A" w:rsidRPr="004A2C2A" w:rsidRDefault="004A2C2A" w:rsidP="004A2C2A">
      <w:pPr>
        <w:shd w:val="clear" w:color="auto" w:fill="FFFFFF"/>
        <w:spacing w:before="300" w:after="150" w:line="336" w:lineRule="atLeast"/>
        <w:outlineLvl w:val="2"/>
        <w:rPr>
          <w:rFonts w:ascii="Times New Roman" w:eastAsia="Times New Roman" w:hAnsi="Times New Roman" w:cs="Times New Roman"/>
          <w:color w:val="D23765"/>
          <w:sz w:val="36"/>
          <w:szCs w:val="36"/>
          <w:lang w:eastAsia="sl-SI"/>
        </w:rPr>
      </w:pPr>
      <w:r w:rsidRPr="004A2C2A">
        <w:rPr>
          <w:rFonts w:ascii="Times New Roman" w:eastAsia="Times New Roman" w:hAnsi="Times New Roman" w:cs="Times New Roman"/>
          <w:color w:val="D23765"/>
          <w:sz w:val="36"/>
          <w:szCs w:val="36"/>
          <w:lang w:eastAsia="sl-SI"/>
        </w:rPr>
        <w:lastRenderedPageBreak/>
        <w:t>Pripovedka o tem, kako je nastalo Blejsko jezero</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Tamkaj, kjer je Blejsko jezero, v starih časih ni bilo vode, ampak dolina, sredi katere je stal hrib z velikansko skalo na vrhu. V mesečnih nočeh so se ob tej skali zbirale gorske vile in plesale.</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V zeleni dolini in na strmih tratah hribca pa so podnevi pastirji pasli ovce. Ovčice pa so popasle tudi travo, ki je rasla okrog skale na hribcu. Zato so se nekega dne vile razjezile in pastirjem zagrozile: »Če ne boste ogradili skale na vrhu hribca, da bi vaše ovce ne popasle naše travice, jo bomo ogradile me!«</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Vilinskim grožnjam pa so se pastirji samo smejali in še naprej pustili svoje ovce na hribec, kjer so pomulile vso travo okrog vilinske skale. Zaradi tega si je neko noč najmlajša in najlepša vila med plesom na trdi zemlji zlomila nogo.</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Vile so se maščevale nad neposlušnimi pastirji. Z bližnjih planin so priklicale vodo, ki je prihrumela v dolino in jo zalila, da je samo še hribček s skalo gledal iz nje. Tako so si gorske vile ogradile skalo na hribcu, kjer so poslej nemoteno plesale v mesečnih nočeh.</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Tako je nastalo Blejsko jezero z zelenim otokom.</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i/>
          <w:iCs/>
          <w:color w:val="151515"/>
          <w:sz w:val="29"/>
          <w:szCs w:val="29"/>
          <w:lang w:eastAsia="sl-SI"/>
        </w:rPr>
        <w:t>iz knjige Slovenska dežela v pripovedki in podobi, Dušica Kunaver</w:t>
      </w:r>
    </w:p>
    <w:p w:rsidR="004A2C2A" w:rsidRPr="004A2C2A" w:rsidRDefault="004A2C2A" w:rsidP="004A2C2A">
      <w:pPr>
        <w:shd w:val="clear" w:color="auto" w:fill="FFFFFF"/>
        <w:spacing w:before="300" w:after="150" w:line="336" w:lineRule="atLeast"/>
        <w:outlineLvl w:val="2"/>
        <w:rPr>
          <w:rFonts w:ascii="Times New Roman" w:eastAsia="Times New Roman" w:hAnsi="Times New Roman" w:cs="Times New Roman"/>
          <w:color w:val="D23765"/>
          <w:sz w:val="36"/>
          <w:szCs w:val="36"/>
          <w:lang w:eastAsia="sl-SI"/>
        </w:rPr>
      </w:pPr>
      <w:r w:rsidRPr="004A2C2A">
        <w:rPr>
          <w:rFonts w:ascii="Times New Roman" w:eastAsia="Times New Roman" w:hAnsi="Times New Roman" w:cs="Times New Roman"/>
          <w:color w:val="D23765"/>
          <w:sz w:val="36"/>
          <w:szCs w:val="36"/>
          <w:lang w:eastAsia="sl-SI"/>
        </w:rPr>
        <w:t>O čem nas lahko ta pripoved pouči?</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V slovanski mitologiji so vile nadnaravna bitja z magičnimi sposobnostmi, so modre in svete žene ali božje deklice. Ljudje nekoč so verjeli, da vile prebivajo v gozdovih, v votlinah skalnih sten, na vrhovih gora, v bližini studencev, jezer in na bregovih rek ter naj bi ljudi učile peti in plesati - ples življenja.</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color w:val="151515"/>
          <w:sz w:val="29"/>
          <w:szCs w:val="29"/>
          <w:lang w:eastAsia="sl-SI"/>
        </w:rPr>
        <w:t>Vile so elementi narave, so vseprisotna energija, ki nas obdaja in podpira. Vile so lahko uprizarjale nevidne entitete ali življenjski tok, ki nas vselej vodi po naši poti. Včasih nas življenje opozarja, da nekaj ne delamo prav, tako kot so vile opozarjale pastirje: </w:t>
      </w:r>
      <w:r w:rsidRPr="004A2C2A">
        <w:rPr>
          <w:rFonts w:ascii="Open Sans" w:eastAsia="Times New Roman" w:hAnsi="Open Sans" w:cs="Open Sans"/>
          <w:i/>
          <w:iCs/>
          <w:color w:val="151515"/>
          <w:sz w:val="29"/>
          <w:szCs w:val="29"/>
          <w:lang w:eastAsia="sl-SI"/>
        </w:rPr>
        <w:t>»Če ne boste ogradili skale na vrhu hriba, da bi vaše ovce ne popasle naše travice, jo bomo ogradile me!«</w:t>
      </w:r>
    </w:p>
    <w:p w:rsidR="004A2C2A" w:rsidRPr="004A2C2A" w:rsidRDefault="004A2C2A" w:rsidP="004A2C2A">
      <w:pPr>
        <w:shd w:val="clear" w:color="auto" w:fill="FFFFFF"/>
        <w:spacing w:after="150" w:line="360" w:lineRule="atLeast"/>
        <w:rPr>
          <w:rFonts w:ascii="Open Sans" w:eastAsia="Times New Roman" w:hAnsi="Open Sans" w:cs="Open Sans"/>
          <w:color w:val="151515"/>
          <w:sz w:val="29"/>
          <w:szCs w:val="29"/>
          <w:lang w:eastAsia="sl-SI"/>
        </w:rPr>
      </w:pPr>
      <w:r w:rsidRPr="004A2C2A">
        <w:rPr>
          <w:rFonts w:ascii="Open Sans" w:eastAsia="Times New Roman" w:hAnsi="Open Sans" w:cs="Open Sans"/>
          <w:b/>
          <w:bCs/>
          <w:color w:val="151515"/>
          <w:sz w:val="29"/>
          <w:szCs w:val="29"/>
          <w:lang w:eastAsia="sl-SI"/>
        </w:rPr>
        <w:t>Če ne bomo nekaj v življenju spremenili, ko nas ta jasno opozarja, nam bo življenje dalo še težjo oziroma neizogibno lekcijo.</w:t>
      </w:r>
      <w:r w:rsidRPr="004A2C2A">
        <w:rPr>
          <w:rFonts w:ascii="Open Sans" w:eastAsia="Times New Roman" w:hAnsi="Open Sans" w:cs="Open Sans"/>
          <w:color w:val="151515"/>
          <w:sz w:val="29"/>
          <w:szCs w:val="29"/>
          <w:lang w:eastAsia="sl-SI"/>
        </w:rPr>
        <w:t> Ta nas lahko pahne kot voda, ki je prihrumela v dolino, in nam pomaga, da se spremenimo, čeprav morda boleče. </w:t>
      </w:r>
      <w:r w:rsidRPr="004A2C2A">
        <w:rPr>
          <w:rFonts w:ascii="Open Sans" w:eastAsia="Times New Roman" w:hAnsi="Open Sans" w:cs="Open Sans"/>
          <w:b/>
          <w:bCs/>
          <w:color w:val="151515"/>
          <w:sz w:val="29"/>
          <w:szCs w:val="29"/>
          <w:lang w:eastAsia="sl-SI"/>
        </w:rPr>
        <w:t>Lažje je torej, če takoj prisluhnemo šepetu vil ali življenjskemu toku in kar se da urno napravimo tisto, kar nam veleva. </w:t>
      </w:r>
    </w:p>
    <w:p w:rsidR="004A2C2A" w:rsidRDefault="004A2C2A" w:rsidP="004A2C2A">
      <w:pPr>
        <w:shd w:val="clear" w:color="auto" w:fill="FFFFFF"/>
        <w:spacing w:after="150" w:line="360" w:lineRule="atLeast"/>
        <w:rPr>
          <w:rFonts w:ascii="Open Sans" w:eastAsia="Times New Roman" w:hAnsi="Open Sans" w:cs="Open Sans"/>
          <w:i/>
          <w:iCs/>
          <w:color w:val="151515"/>
          <w:sz w:val="29"/>
          <w:szCs w:val="29"/>
          <w:lang w:eastAsia="sl-SI"/>
        </w:rPr>
      </w:pPr>
      <w:r w:rsidRPr="004A2C2A">
        <w:rPr>
          <w:rFonts w:ascii="Open Sans" w:eastAsia="Times New Roman" w:hAnsi="Open Sans" w:cs="Open Sans"/>
          <w:i/>
          <w:iCs/>
          <w:color w:val="151515"/>
          <w:sz w:val="29"/>
          <w:szCs w:val="29"/>
          <w:lang w:eastAsia="sl-SI"/>
        </w:rPr>
        <w:t>Ana Vehovar</w:t>
      </w:r>
    </w:p>
    <w:p w:rsidR="004A2C2A" w:rsidRDefault="004A2C2A" w:rsidP="004A2C2A">
      <w:pPr>
        <w:autoSpaceDE w:val="0"/>
        <w:autoSpaceDN w:val="0"/>
        <w:adjustRightInd w:val="0"/>
        <w:spacing w:after="0" w:line="240" w:lineRule="auto"/>
        <w:rPr>
          <w:rFonts w:ascii="Notram" w:hAnsi="Notram" w:cs="Notram"/>
          <w:sz w:val="36"/>
          <w:szCs w:val="36"/>
        </w:rPr>
      </w:pPr>
      <w:r>
        <w:rPr>
          <w:rFonts w:ascii="Notram" w:hAnsi="Notram" w:cs="Notram"/>
          <w:sz w:val="36"/>
          <w:szCs w:val="36"/>
        </w:rPr>
        <w:lastRenderedPageBreak/>
        <w:t>PRAVLJICA O JEZERKI,</w:t>
      </w:r>
    </w:p>
    <w:p w:rsidR="004A2C2A" w:rsidRDefault="004A2C2A" w:rsidP="004A2C2A">
      <w:pPr>
        <w:autoSpaceDE w:val="0"/>
        <w:autoSpaceDN w:val="0"/>
        <w:adjustRightInd w:val="0"/>
        <w:spacing w:after="0" w:line="240" w:lineRule="auto"/>
        <w:rPr>
          <w:rFonts w:ascii="Notram" w:hAnsi="Notram" w:cs="Notram"/>
          <w:sz w:val="36"/>
          <w:szCs w:val="36"/>
        </w:rPr>
      </w:pPr>
      <w:r>
        <w:rPr>
          <w:rFonts w:ascii="Notram" w:hAnsi="Notram" w:cs="Notram"/>
          <w:sz w:val="36"/>
          <w:szCs w:val="36"/>
        </w:rPr>
        <w:t>PIVŠKI VILINSKI KRALJICI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Vile na Pivškem so od nekdaj burile duhove. O njih so nam</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pripovedovali naši pradedje, ki so jih srečevali pri svojih kmečkih</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opravilih v gozdu, na polju ali ob jezerih. Seveda se niso vsem</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prikazale, pa tudi videli jih vsi niso. Vile, palčki, škratje, povodni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možje in vsa ostala pravljična bitja so včasih zelo nepredvidljiva,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včasih nagajiva, včasih pa tudi zelo dobrodušna. Vedno pa so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pripravljena pomagati vsakomur, ki ima dobro srce. A gorje tistemu,</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ki ne spoštuje njihovega srca in zlorabi njihovo pomoč.</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Jezerka je bila starodavna vila, ki je poznala zgodbo Matere Zemlje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pred milijoni let, ko je Pivško kotlino še preplavljalo morje. To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zgodbo je pripovedovala našim starim lovcem, ki so lovili divje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živali in ribe za hrano. Vsak kamen, ki so ga obdelali za orodje, 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nastal iz soka in krvi Matere Narave, ki je rojevala živa bitja. In ko 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njihovo življenje usahnilo, se je spremenilo v pesek, prod in kamen.</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Zato so naši predniki ljubeče uporabljali kamnito orodje in poslušali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Jezerko, ki je bila podoba Matere Narave. Njeno ime se je v tisočletjih</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spreminjalo in kdor je Jezerko srečal ob Pivških jezerih, jo je po svoje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imenoval.</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 xml:space="preserve">Tako je nekoč posedala ob Studencu, na </w:t>
      </w:r>
      <w:proofErr w:type="spellStart"/>
      <w:r w:rsidRPr="007A01F9">
        <w:rPr>
          <w:rFonts w:eastAsia="MinionPro-Regular" w:cstheme="minorHAnsi"/>
          <w:sz w:val="36"/>
          <w:szCs w:val="36"/>
        </w:rPr>
        <w:t>Špičku</w:t>
      </w:r>
      <w:proofErr w:type="spellEnd"/>
      <w:r w:rsidRPr="007A01F9">
        <w:rPr>
          <w:rFonts w:eastAsia="MinionPro-Regular" w:cstheme="minorHAnsi"/>
          <w:sz w:val="36"/>
          <w:szCs w:val="36"/>
        </w:rPr>
        <w:t>, hribu nad</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Palškim jezerom. Družbo so ji delale vodne vile, ki so si umivale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dolge kodraste lase v bistri vodi. Studenčnica je veselo žuborela v</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pomladnem soncu. Bolj, ko so si izpirale bleščeče lase, več kristalno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čiste vode je vrelo iz izvira. Potem so skupaj z Jezerko zaplesale v</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krogu in zapele pesem:</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Studenec, Studenec,</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bistri Studenec!</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V kristalčke preliva</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te Sončni lestenec,</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v odejo srebrno</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 xml:space="preserve">te Mesec </w:t>
      </w:r>
      <w:proofErr w:type="spellStart"/>
      <w:r w:rsidRPr="007A01F9">
        <w:rPr>
          <w:rFonts w:cstheme="minorHAnsi"/>
          <w:i/>
          <w:iCs/>
          <w:sz w:val="36"/>
          <w:szCs w:val="36"/>
        </w:rPr>
        <w:t>zasniva</w:t>
      </w:r>
      <w:proofErr w:type="spellEnd"/>
      <w:r w:rsidRPr="007A01F9">
        <w:rPr>
          <w:rFonts w:cstheme="minorHAnsi"/>
          <w:i/>
          <w:iCs/>
          <w:sz w:val="36"/>
          <w:szCs w:val="36"/>
        </w:rPr>
        <w:t>,</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Daníca jo svetla v jutru odkriva.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Nekega dne se je mlad pastir, ki je pasel čredo v bližini, odpravil k</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Studencu, da bi se odžejal. Ravno tedaj so vile veselo pele in plesale.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lastRenderedPageBreak/>
        <w:t>Ko jih je zagledal, se začudenja ni mogel niti premakniti. Skrit za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grmom je opazoval prelepe vilinske deklice in njihov čarobni ples,</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dokler niso izginile druga za drugo v bistrini vode pod skalovjem.</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Nato se je odpravil proti domu, kajti po vodo k Studencu si ni upal,</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misleč, da je to začaran kraj. Ko je naslednjega jutra zopet gnal čredo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na pašo, je vzel s seboj hlebček kruha in čutaro z vodo. Opoldne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je sedel v travo tam, kjer so danes razvaline cerkve svete Marjete.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 xml:space="preserve">Tedaj pa je pristopila k njemu stara ženica. </w:t>
      </w:r>
      <w:r w:rsidRPr="007A01F9">
        <w:rPr>
          <w:rFonts w:ascii="Cambria Math" w:eastAsia="MinionPro-Regular" w:hAnsi="Cambria Math" w:cs="Cambria Math"/>
          <w:sz w:val="36"/>
          <w:szCs w:val="36"/>
        </w:rPr>
        <w:t>≫</w:t>
      </w:r>
      <w:r w:rsidRPr="007A01F9">
        <w:rPr>
          <w:rFonts w:eastAsia="MinionPro-Regular" w:cstheme="minorHAnsi"/>
          <w:sz w:val="36"/>
          <w:szCs w:val="36"/>
        </w:rPr>
        <w:t>Zašla sem v gozdu,</w:t>
      </w:r>
      <w:r w:rsidRPr="007A01F9">
        <w:rPr>
          <w:rFonts w:ascii="Cambria Math" w:eastAsia="MinionPro-Regular" w:hAnsi="Cambria Math" w:cs="Cambria Math"/>
          <w:sz w:val="36"/>
          <w:szCs w:val="36"/>
        </w:rPr>
        <w:t>≪</w:t>
      </w:r>
      <w:r w:rsidRPr="007A01F9">
        <w:rPr>
          <w:rFonts w:eastAsia="MinionPro-Regular" w:cstheme="minorHAnsi"/>
          <w:sz w:val="36"/>
          <w:szCs w:val="36"/>
        </w:rPr>
        <w:t xml:space="preserve"> 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 xml:space="preserve">tiho rekla. Nato je počasi iztegnila roko rekoč: </w:t>
      </w:r>
      <w:r w:rsidRPr="007A01F9">
        <w:rPr>
          <w:rFonts w:ascii="Cambria Math" w:eastAsia="MinionPro-Regular" w:hAnsi="Cambria Math" w:cs="Cambria Math"/>
          <w:sz w:val="36"/>
          <w:szCs w:val="36"/>
        </w:rPr>
        <w:t>≫</w:t>
      </w:r>
      <w:r w:rsidRPr="007A01F9">
        <w:rPr>
          <w:rFonts w:eastAsia="MinionPro-Regular" w:cstheme="minorHAnsi"/>
          <w:sz w:val="36"/>
          <w:szCs w:val="36"/>
        </w:rPr>
        <w:t>Zelo sem lačna in</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utrujena. Mladenič, prosim te za košček kruha.</w:t>
      </w:r>
      <w:r w:rsidRPr="007A01F9">
        <w:rPr>
          <w:rFonts w:ascii="Cambria Math" w:eastAsia="MinionPro-Regular" w:hAnsi="Cambria Math" w:cs="Cambria Math"/>
          <w:sz w:val="36"/>
          <w:szCs w:val="36"/>
        </w:rPr>
        <w:t>≪</w:t>
      </w:r>
      <w:r w:rsidRPr="007A01F9">
        <w:rPr>
          <w:rFonts w:eastAsia="MinionPro-Regular" w:cstheme="minorHAnsi"/>
          <w:sz w:val="36"/>
          <w:szCs w:val="36"/>
        </w:rPr>
        <w:t xml:space="preserve"> Fant je bil dobrega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 xml:space="preserve">srca in je rekel: </w:t>
      </w:r>
      <w:r w:rsidRPr="007A01F9">
        <w:rPr>
          <w:rFonts w:ascii="Cambria Math" w:eastAsia="MinionPro-Regular" w:hAnsi="Cambria Math" w:cs="Cambria Math"/>
          <w:sz w:val="36"/>
          <w:szCs w:val="36"/>
        </w:rPr>
        <w:t>≫</w:t>
      </w:r>
      <w:r w:rsidRPr="007A01F9">
        <w:rPr>
          <w:rFonts w:eastAsia="MinionPro-Regular" w:cstheme="minorHAnsi"/>
          <w:sz w:val="36"/>
          <w:szCs w:val="36"/>
        </w:rPr>
        <w:t>Mamica, kar k meni prisedite, bova skupaj jedla.</w:t>
      </w:r>
      <w:r w:rsidRPr="007A01F9">
        <w:rPr>
          <w:rFonts w:ascii="Cambria Math" w:eastAsia="MinionPro-Regular" w:hAnsi="Cambria Math" w:cs="Cambria Math"/>
          <w:sz w:val="36"/>
          <w:szCs w:val="36"/>
        </w:rPr>
        <w:t>≪</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Toda, ko je odlomil kruh, da bi ga dal ženici, se je ta v trenutku</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spremenila v prekrasno deklico z zlatimi lasmi in bleščečo krono iz</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modrih draguljev na glavi.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ascii="Cambria Math" w:eastAsia="MinionPro-Regular" w:hAnsi="Cambria Math" w:cs="Cambria Math"/>
          <w:sz w:val="36"/>
          <w:szCs w:val="36"/>
        </w:rPr>
        <w:t>≫</w:t>
      </w:r>
      <w:r w:rsidRPr="007A01F9">
        <w:rPr>
          <w:rFonts w:eastAsia="MinionPro-Regular" w:cstheme="minorHAnsi"/>
          <w:sz w:val="36"/>
          <w:szCs w:val="36"/>
        </w:rPr>
        <w:t>Ne boj se</w:t>
      </w:r>
      <w:r w:rsidRPr="007A01F9">
        <w:rPr>
          <w:rFonts w:ascii="Cambria Math" w:eastAsia="MinionPro-Regular" w:hAnsi="Cambria Math" w:cs="Cambria Math"/>
          <w:sz w:val="36"/>
          <w:szCs w:val="36"/>
        </w:rPr>
        <w:t>≪</w:t>
      </w:r>
      <w:r w:rsidRPr="007A01F9">
        <w:rPr>
          <w:rFonts w:eastAsia="MinionPro-Regular" w:cstheme="minorHAnsi"/>
          <w:sz w:val="36"/>
          <w:szCs w:val="36"/>
        </w:rPr>
        <w:t xml:space="preserve">, je spregovorila, </w:t>
      </w:r>
      <w:r w:rsidRPr="007A01F9">
        <w:rPr>
          <w:rFonts w:ascii="Cambria Math" w:eastAsia="MinionPro-Regular" w:hAnsi="Cambria Math" w:cs="Cambria Math"/>
          <w:sz w:val="36"/>
          <w:szCs w:val="36"/>
        </w:rPr>
        <w:t>≫</w:t>
      </w:r>
      <w:r w:rsidRPr="007A01F9">
        <w:rPr>
          <w:rFonts w:eastAsia="MinionPro-Regular" w:cstheme="minorHAnsi"/>
          <w:sz w:val="36"/>
          <w:szCs w:val="36"/>
        </w:rPr>
        <w:t>Jezerka se</w:t>
      </w:r>
      <w:r w:rsidR="007A01F9">
        <w:rPr>
          <w:rFonts w:eastAsia="MinionPro-Regular" w:cstheme="minorHAnsi"/>
          <w:sz w:val="36"/>
          <w:szCs w:val="36"/>
        </w:rPr>
        <w:t xml:space="preserve">m, vilinska kraljica, varuhinja </w:t>
      </w:r>
      <w:r w:rsidRPr="007A01F9">
        <w:rPr>
          <w:rFonts w:eastAsia="MinionPro-Regular" w:cstheme="minorHAnsi"/>
          <w:sz w:val="36"/>
          <w:szCs w:val="36"/>
        </w:rPr>
        <w:t>podzemnih jezer in voda. Moje prijatelj</w:t>
      </w:r>
      <w:r w:rsidR="007A01F9">
        <w:rPr>
          <w:rFonts w:eastAsia="MinionPro-Regular" w:cstheme="minorHAnsi"/>
          <w:sz w:val="36"/>
          <w:szCs w:val="36"/>
        </w:rPr>
        <w:t xml:space="preserve">ice so vodne vile, ki prebivajo </w:t>
      </w:r>
      <w:r w:rsidRPr="007A01F9">
        <w:rPr>
          <w:rFonts w:eastAsia="MinionPro-Regular" w:cstheme="minorHAnsi"/>
          <w:sz w:val="36"/>
          <w:szCs w:val="36"/>
        </w:rPr>
        <w:t>v tolmunih potokov in rek ter v izvirih studencev skupaj s palč</w:t>
      </w:r>
      <w:r w:rsidR="007A01F9">
        <w:rPr>
          <w:rFonts w:eastAsia="MinionPro-Regular" w:cstheme="minorHAnsi"/>
          <w:sz w:val="36"/>
          <w:szCs w:val="36"/>
        </w:rPr>
        <w:t xml:space="preserve">ki </w:t>
      </w:r>
      <w:bookmarkStart w:id="0" w:name="_GoBack"/>
      <w:bookmarkEnd w:id="0"/>
      <w:r w:rsidRPr="007A01F9">
        <w:rPr>
          <w:rFonts w:eastAsia="MinionPro-Regular" w:cstheme="minorHAnsi"/>
          <w:sz w:val="36"/>
          <w:szCs w:val="36"/>
        </w:rPr>
        <w:t>skrbijo, da so vode kristalno čiste. Gorje tistemu, ki se bo drznil</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onesnažiti in oskruniti naš prostor! Prišli bodo hudi časi. Ljudje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bodo postajali čedalje bolj hudobni in vode po svetu bodo močno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onesnažene. Veliko bo bolezni, vojn in lakote. Zato Tebi, ki si dobrega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srca razkrivam skrivnost. Bistra voda v Studencu je zdravilna. Če jo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boš pil, boš dočakal visoko starost in nikoli ne boš bolan. Pomagati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pa moraš tudi drugim. Tvoje roke bodo postale čarobne in zdravil</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boš živa bitja vseh bolezni.</w:t>
      </w:r>
      <w:r w:rsidRPr="007A01F9">
        <w:rPr>
          <w:rFonts w:ascii="Cambria Math" w:eastAsia="MinionPro-Regular" w:hAnsi="Cambria Math" w:cs="Cambria Math"/>
          <w:sz w:val="36"/>
          <w:szCs w:val="36"/>
        </w:rPr>
        <w:t>≪</w:t>
      </w:r>
      <w:r w:rsidRPr="007A01F9">
        <w:rPr>
          <w:rFonts w:eastAsia="MinionPro-Regular" w:cstheme="minorHAnsi"/>
          <w:sz w:val="36"/>
          <w:szCs w:val="36"/>
        </w:rPr>
        <w:t xml:space="preserve"> Potem ga je prijela za roke, zaprla oči in</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tiho zašepetala čarne skrivnostne besede. Nato je izginila, mladenič</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pa je še dolgo čutil na ustnicah sladkobno topel val. Zdelo se mu</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je, da ga je vila poljubila, čeprav tega ni videl. Kot začaran je strmel</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predse in dolgo premišljeval o nenavadnem dogodku. Mislil si 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da bo najbolje, če nikomur ne pove, kaj je doživel. Pomagal pa 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vsakomur, kot je Jezerka naročila.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Ljudem se je zdel malce čudaški, a spoštovali so njegove zdravilne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 xml:space="preserve">moči. Med seboj so se pogovarjali: </w:t>
      </w:r>
      <w:r w:rsidRPr="007A01F9">
        <w:rPr>
          <w:rFonts w:ascii="Cambria Math" w:eastAsia="MinionPro-Regular" w:hAnsi="Cambria Math" w:cs="Cambria Math"/>
          <w:sz w:val="36"/>
          <w:szCs w:val="36"/>
        </w:rPr>
        <w:t>≫</w:t>
      </w:r>
      <w:r w:rsidRPr="007A01F9">
        <w:rPr>
          <w:rFonts w:eastAsia="MinionPro-Regular" w:cstheme="minorHAnsi"/>
          <w:sz w:val="36"/>
          <w:szCs w:val="36"/>
        </w:rPr>
        <w:t>Tam v borštu je nekaj doživel, 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je moralo biti dobrohotno, kajti vsem nam pomaga v težavah. Naj bo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tako, bodimo mu hvaležni.</w:t>
      </w:r>
      <w:r w:rsidRPr="007A01F9">
        <w:rPr>
          <w:rFonts w:ascii="Cambria Math" w:eastAsia="MinionPro-Regular" w:hAnsi="Cambria Math" w:cs="Cambria Math"/>
          <w:sz w:val="36"/>
          <w:szCs w:val="36"/>
        </w:rPr>
        <w:t>≪</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lastRenderedPageBreak/>
        <w:t>Minila so leta, pastir se je postaral. Sklenil je, da mora zaupati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skrivnosti svoji prvorojeni hčerki, kajti v zakonu so se mu rodile tri.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Ko jo je o vsem poučil, jo je blagoslovil in kmalu zatem umrl.</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Hči je hodila po zdravilno vodo v Studenec in storila vse kar ji je oče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naročil. Tudi sama je srečevala vodne vile, ki so ji dajale nasvete.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Toda nekega dne sta šli na skrivaj za njo tudi sestri in videli vilo</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Jezerko, ki se je pogovarjala z njuno sestro. Stekli sta proti vasi in</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 xml:space="preserve">ljudem vse povedali. Najstarejša ženica v vasi pa je dejala: </w:t>
      </w:r>
      <w:r w:rsidRPr="007A01F9">
        <w:rPr>
          <w:rFonts w:ascii="Cambria Math" w:eastAsia="MinionPro-Regular" w:hAnsi="Cambria Math" w:cs="Cambria Math"/>
          <w:sz w:val="36"/>
          <w:szCs w:val="36"/>
        </w:rPr>
        <w:t>≫</w:t>
      </w:r>
      <w:r w:rsidRPr="007A01F9">
        <w:rPr>
          <w:rFonts w:eastAsia="MinionPro-Regular" w:cstheme="minorHAnsi"/>
          <w:sz w:val="36"/>
          <w:szCs w:val="36"/>
        </w:rPr>
        <w:t>Tam je</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sveti kraj.</w:t>
      </w:r>
      <w:r w:rsidRPr="007A01F9">
        <w:rPr>
          <w:rFonts w:ascii="Cambria Math" w:eastAsia="MinionPro-Regular" w:hAnsi="Cambria Math" w:cs="Cambria Math"/>
          <w:sz w:val="36"/>
          <w:szCs w:val="36"/>
        </w:rPr>
        <w:t>≪</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Čez nekaj let je v deželo prišla nova vera. Na mesto, kjer se je nekoč</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prikazala Jezerka, so postavili cerkev, ki so jo posvetili sveti Marjeti</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iz Antiohije, ponekod imenovani tudi Morski biser. Svetnica je ščitila</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polja pred nevihtami, poplavami in sušo ter ljudi pred ugrizi kač.</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Ljudje so ji na njen god ‒ 20. julija, prinašali šopke iz poljskih in</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vrtnih marjet.</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Včasih pa so tam v jutranjem soncu, ki se je igralo s sladko roso in</w:t>
      </w:r>
    </w:p>
    <w:p w:rsidR="004A2C2A" w:rsidRPr="007A01F9" w:rsidRDefault="004A2C2A" w:rsidP="004A2C2A">
      <w:pPr>
        <w:autoSpaceDE w:val="0"/>
        <w:autoSpaceDN w:val="0"/>
        <w:adjustRightInd w:val="0"/>
        <w:spacing w:after="0" w:line="240" w:lineRule="auto"/>
        <w:rPr>
          <w:rFonts w:eastAsia="MinionPro-Regular" w:cstheme="minorHAnsi"/>
          <w:sz w:val="36"/>
          <w:szCs w:val="36"/>
        </w:rPr>
      </w:pPr>
      <w:r w:rsidRPr="007A01F9">
        <w:rPr>
          <w:rFonts w:eastAsia="MinionPro-Regular" w:cstheme="minorHAnsi"/>
          <w:sz w:val="36"/>
          <w:szCs w:val="36"/>
        </w:rPr>
        <w:t>poljubljalo zelene lipove liste, slišali Jezerkino otožno petje:</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Nekoč je k meni hodil fantič mlad,</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oj fantič mlad</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ki imel me je srčno rad,</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oj srčno rad,</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je vodo mojo bistro pil,</w:t>
      </w:r>
    </w:p>
    <w:p w:rsidR="004A2C2A" w:rsidRPr="007A01F9" w:rsidRDefault="004A2C2A" w:rsidP="004A2C2A">
      <w:pPr>
        <w:autoSpaceDE w:val="0"/>
        <w:autoSpaceDN w:val="0"/>
        <w:adjustRightInd w:val="0"/>
        <w:spacing w:after="0" w:line="240" w:lineRule="auto"/>
        <w:rPr>
          <w:rFonts w:cstheme="minorHAnsi"/>
          <w:i/>
          <w:iCs/>
          <w:sz w:val="36"/>
          <w:szCs w:val="36"/>
        </w:rPr>
      </w:pPr>
      <w:r w:rsidRPr="007A01F9">
        <w:rPr>
          <w:rFonts w:cstheme="minorHAnsi"/>
          <w:i/>
          <w:iCs/>
          <w:sz w:val="36"/>
          <w:szCs w:val="36"/>
        </w:rPr>
        <w:t>ljubezen mojo použil.</w:t>
      </w:r>
    </w:p>
    <w:p w:rsidR="004A2C2A" w:rsidRPr="004A2C2A" w:rsidRDefault="004A2C2A" w:rsidP="004A2C2A">
      <w:pPr>
        <w:shd w:val="clear" w:color="auto" w:fill="FFFFFF"/>
        <w:spacing w:after="150" w:line="360" w:lineRule="atLeast"/>
        <w:rPr>
          <w:rFonts w:eastAsia="Times New Roman" w:cstheme="minorHAnsi"/>
          <w:color w:val="151515"/>
          <w:sz w:val="36"/>
          <w:szCs w:val="36"/>
          <w:lang w:eastAsia="sl-SI"/>
        </w:rPr>
      </w:pPr>
      <w:r w:rsidRPr="007A01F9">
        <w:rPr>
          <w:rFonts w:eastAsia="MinionPro-Bold" w:cstheme="minorHAnsi"/>
          <w:b/>
          <w:bCs/>
          <w:sz w:val="36"/>
          <w:szCs w:val="36"/>
        </w:rPr>
        <w:t>(Ana Horvat)</w:t>
      </w:r>
    </w:p>
    <w:p w:rsidR="004A2C2A" w:rsidRPr="007A01F9" w:rsidRDefault="004A2C2A">
      <w:pPr>
        <w:rPr>
          <w:rFonts w:cstheme="minorHAnsi"/>
          <w:sz w:val="36"/>
          <w:szCs w:val="36"/>
        </w:rPr>
      </w:pPr>
    </w:p>
    <w:sectPr w:rsidR="004A2C2A" w:rsidRPr="007A01F9" w:rsidSect="004A2C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Notram">
    <w:altName w:val="Times New Roman"/>
    <w:panose1 w:val="00000000000000000000"/>
    <w:charset w:val="00"/>
    <w:family w:val="roman"/>
    <w:notTrueType/>
    <w:pitch w:val="default"/>
    <w:sig w:usb0="00000003" w:usb1="00000000" w:usb2="00000000" w:usb3="00000000" w:csb0="00000001"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MinionPro-Bold">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2A"/>
    <w:rsid w:val="00052186"/>
    <w:rsid w:val="004A2C2A"/>
    <w:rsid w:val="007A01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DDA6"/>
  <w15:chartTrackingRefBased/>
  <w15:docId w15:val="{079CBADF-33D7-4948-811F-7C6A38AC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4A2C2A"/>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A2C2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2C2A"/>
    <w:rPr>
      <w:rFonts w:ascii="Segoe UI" w:hAnsi="Segoe UI" w:cs="Segoe UI"/>
      <w:sz w:val="18"/>
      <w:szCs w:val="18"/>
    </w:rPr>
  </w:style>
  <w:style w:type="character" w:customStyle="1" w:styleId="Naslov3Znak">
    <w:name w:val="Naslov 3 Znak"/>
    <w:basedOn w:val="Privzetapisavaodstavka"/>
    <w:link w:val="Naslov3"/>
    <w:uiPriority w:val="9"/>
    <w:rsid w:val="004A2C2A"/>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4A2C2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4A2C2A"/>
    <w:rPr>
      <w:i/>
      <w:iCs/>
    </w:rPr>
  </w:style>
  <w:style w:type="character" w:customStyle="1" w:styleId="apple-converted-space">
    <w:name w:val="apple-converted-space"/>
    <w:basedOn w:val="Privzetapisavaodstavka"/>
    <w:rsid w:val="004A2C2A"/>
  </w:style>
  <w:style w:type="character" w:styleId="Krepko">
    <w:name w:val="Strong"/>
    <w:basedOn w:val="Privzetapisavaodstavka"/>
    <w:uiPriority w:val="22"/>
    <w:qFormat/>
    <w:rsid w:val="004A2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1135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Jezerka</dc:creator>
  <cp:keywords/>
  <dc:description/>
  <cp:lastModifiedBy>Jezerka</cp:lastModifiedBy>
  <cp:revision>1</cp:revision>
  <cp:lastPrinted>2017-06-26T13:14:00Z</cp:lastPrinted>
  <dcterms:created xsi:type="dcterms:W3CDTF">2017-06-26T12:56:00Z</dcterms:created>
  <dcterms:modified xsi:type="dcterms:W3CDTF">2017-06-26T13:15:00Z</dcterms:modified>
</cp:coreProperties>
</file>